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BEA3" w14:textId="77777777" w:rsidR="00774220" w:rsidRDefault="00C27FEA" w:rsidP="00C27FEA">
      <w:pPr>
        <w:spacing w:before="120"/>
        <w:ind w:left="-432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A182B0" wp14:editId="301F8A7B">
                <wp:simplePos x="0" y="0"/>
                <wp:positionH relativeFrom="column">
                  <wp:posOffset>1920240</wp:posOffset>
                </wp:positionH>
                <wp:positionV relativeFrom="paragraph">
                  <wp:posOffset>935855</wp:posOffset>
                </wp:positionV>
                <wp:extent cx="4059555" cy="89827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9555" cy="89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015BD3" w14:textId="77777777" w:rsidR="005E4A08" w:rsidRDefault="005E4A08" w:rsidP="005E4A08">
                            <w:pPr>
                              <w:spacing w:after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Director – John Schlueter</w:t>
                            </w:r>
                          </w:p>
                          <w:p w14:paraId="17C87851" w14:textId="77777777" w:rsidR="009C68F1" w:rsidRDefault="002C60AD" w:rsidP="009C68F1">
                            <w:pPr>
                              <w:spacing w:after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Prevention &amp; Early Intervention – Connie Bettin</w:t>
                            </w:r>
                          </w:p>
                          <w:p w14:paraId="00BC7593" w14:textId="77777777" w:rsidR="00086807" w:rsidRDefault="00086807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8F73A14" w14:textId="77777777" w:rsidR="00086807" w:rsidRDefault="0008680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1202 Northport Drive, Madison, WI  53704-2092</w:t>
                            </w:r>
                          </w:p>
                          <w:p w14:paraId="1F7BFB84" w14:textId="77777777" w:rsidR="00086807" w:rsidRDefault="0008680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PH</w:t>
                            </w:r>
                            <w:r w:rsidR="00E9035E">
                              <w:rPr>
                                <w:b/>
                                <w:sz w:val="20"/>
                              </w:rPr>
                              <w:t>ONE: 608-242-</w:t>
                            </w:r>
                            <w:proofErr w:type="gramStart"/>
                            <w:r w:rsidR="00E9035E">
                              <w:rPr>
                                <w:b/>
                                <w:sz w:val="20"/>
                              </w:rPr>
                              <w:t>6200  FAX</w:t>
                            </w:r>
                            <w:proofErr w:type="gramEnd"/>
                            <w:r w:rsidR="00E9035E">
                              <w:rPr>
                                <w:b/>
                                <w:sz w:val="20"/>
                              </w:rPr>
                              <w:t>: 608-</w:t>
                            </w:r>
                            <w:r>
                              <w:rPr>
                                <w:b/>
                                <w:sz w:val="20"/>
                              </w:rPr>
                              <w:t>242-6294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182B0" id="Rectangle 4" o:spid="_x0000_s1026" style="position:absolute;left:0;text-align:left;margin-left:151.2pt;margin-top:73.7pt;width:319.65pt;height:7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" o:allowincell="f" filled="f" stroked="f">
                <v:textbox inset="2pt,2pt,2pt,2pt">
                  <w:txbxContent>
                    <w:p w14:paraId="5B015BD3" w14:textId="77777777" w:rsidR="005E4A08" w:rsidRDefault="005E4A08" w:rsidP="005E4A08">
                      <w:pPr>
                        <w:spacing w:after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Director – John Schlueter</w:t>
                      </w:r>
                    </w:p>
                    <w:p w14:paraId="17C87851" w14:textId="77777777" w:rsidR="009C68F1" w:rsidRDefault="002C60AD" w:rsidP="009C68F1">
                      <w:pPr>
                        <w:spacing w:after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Prevention &amp; Early Intervention – Connie Bettin</w:t>
                      </w:r>
                    </w:p>
                    <w:p w14:paraId="00BC7593" w14:textId="77777777" w:rsidR="00086807" w:rsidRDefault="00086807">
                      <w:pPr>
                        <w:rPr>
                          <w:b/>
                          <w:sz w:val="20"/>
                        </w:rPr>
                      </w:pPr>
                    </w:p>
                    <w:p w14:paraId="58F73A14" w14:textId="77777777" w:rsidR="00086807" w:rsidRDefault="0008680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1202 Northport Drive, Madison, WI  53704-2092</w:t>
                      </w:r>
                    </w:p>
                    <w:p w14:paraId="1F7BFB84" w14:textId="77777777" w:rsidR="00086807" w:rsidRDefault="0008680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PH</w:t>
                      </w:r>
                      <w:r w:rsidR="00E9035E">
                        <w:rPr>
                          <w:b/>
                          <w:sz w:val="20"/>
                        </w:rPr>
                        <w:t>ONE: 608-242-</w:t>
                      </w:r>
                      <w:proofErr w:type="gramStart"/>
                      <w:r w:rsidR="00E9035E">
                        <w:rPr>
                          <w:b/>
                          <w:sz w:val="20"/>
                        </w:rPr>
                        <w:t>6200  FAX</w:t>
                      </w:r>
                      <w:proofErr w:type="gramEnd"/>
                      <w:r w:rsidR="00E9035E">
                        <w:rPr>
                          <w:b/>
                          <w:sz w:val="20"/>
                        </w:rPr>
                        <w:t>: 608-</w:t>
                      </w:r>
                      <w:r>
                        <w:rPr>
                          <w:b/>
                          <w:sz w:val="20"/>
                        </w:rPr>
                        <w:t>242-6294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51063C7" wp14:editId="20D0B3FE">
                <wp:simplePos x="0" y="0"/>
                <wp:positionH relativeFrom="column">
                  <wp:posOffset>1880870</wp:posOffset>
                </wp:positionH>
                <wp:positionV relativeFrom="paragraph">
                  <wp:posOffset>352425</wp:posOffset>
                </wp:positionV>
                <wp:extent cx="4295775" cy="478972"/>
                <wp:effectExtent l="0" t="0" r="952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78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CC7657" w14:textId="77777777" w:rsidR="00086807" w:rsidRPr="00E9035E" w:rsidRDefault="00086807" w:rsidP="00C55EA2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</w:pPr>
                            <w:r w:rsidRPr="00E9035E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t>Dane County</w:t>
                            </w:r>
                            <w:r w:rsidRPr="00E9035E"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  <w:br/>
                              <w:t>Department of Human Services</w:t>
                            </w:r>
                          </w:p>
                          <w:p w14:paraId="08E4D0E2" w14:textId="77777777" w:rsidR="00086807" w:rsidRPr="00E9035E" w:rsidRDefault="0008680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14:paraId="4D2E2972" w14:textId="77777777" w:rsidR="00086807" w:rsidRPr="00E9035E" w:rsidRDefault="0008680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063C7" id="Rectangle 2" o:spid="_x0000_s1027" style="position:absolute;left:0;text-align:left;margin-left:148.1pt;margin-top:27.75pt;width:338.25pt;height:3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" o:allowincell="f" filled="f" stroked="f" strokeweight=".25pt">
                <v:textbox inset="2pt,2pt,2pt,2pt">
                  <w:txbxContent>
                    <w:p w14:paraId="52CC7657" w14:textId="77777777" w:rsidR="00086807" w:rsidRPr="00E9035E" w:rsidRDefault="00086807" w:rsidP="00C55EA2">
                      <w:pPr>
                        <w:rPr>
                          <w:rFonts w:ascii="Arial" w:hAnsi="Arial" w:cs="Arial"/>
                          <w:b/>
                          <w:sz w:val="30"/>
                        </w:rPr>
                      </w:pPr>
                      <w:r w:rsidRPr="00E9035E">
                        <w:rPr>
                          <w:rFonts w:ascii="Arial" w:hAnsi="Arial" w:cs="Arial"/>
                          <w:b/>
                          <w:sz w:val="30"/>
                        </w:rPr>
                        <w:t>Dane County</w:t>
                      </w:r>
                      <w:r w:rsidRPr="00E9035E">
                        <w:rPr>
                          <w:rFonts w:ascii="Arial" w:hAnsi="Arial" w:cs="Arial"/>
                          <w:b/>
                          <w:sz w:val="30"/>
                        </w:rPr>
                        <w:br/>
                        <w:t>Department of Human Services</w:t>
                      </w:r>
                    </w:p>
                    <w:p w14:paraId="08E4D0E2" w14:textId="77777777" w:rsidR="00086807" w:rsidRPr="00E9035E" w:rsidRDefault="00086807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14:paraId="4D2E2972" w14:textId="77777777" w:rsidR="00086807" w:rsidRPr="00E9035E" w:rsidRDefault="00086807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195E3EE" wp14:editId="6E55CDF7">
                <wp:simplePos x="0" y="0"/>
                <wp:positionH relativeFrom="column">
                  <wp:posOffset>1920240</wp:posOffset>
                </wp:positionH>
                <wp:positionV relativeFrom="paragraph">
                  <wp:posOffset>889000</wp:posOffset>
                </wp:positionV>
                <wp:extent cx="4059555" cy="0"/>
                <wp:effectExtent l="0" t="0" r="3619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9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B03E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70pt" to="470.8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djnwIAAJk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0F6913">
        <w:rPr>
          <w:noProof/>
        </w:rPr>
        <w:drawing>
          <wp:inline distT="0" distB="0" distL="0" distR="0" wp14:anchorId="6CCB78E3" wp14:editId="54E98118">
            <wp:extent cx="2181860" cy="217993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402" t="-3102" r="27402" b="-1267"/>
                    <a:stretch/>
                  </pic:blipFill>
                  <pic:spPr bwMode="auto">
                    <a:xfrm>
                      <a:off x="0" y="0"/>
                      <a:ext cx="2213217" cy="2211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642DD" w14:textId="77777777" w:rsidR="00774220" w:rsidRDefault="00774220" w:rsidP="00705C26"/>
    <w:p w14:paraId="64372B51" w14:textId="77777777" w:rsidR="00012840" w:rsidRDefault="00012840" w:rsidP="00E10647">
      <w:r>
        <w:t xml:space="preserve">Dear Kinship Care Applicant: </w:t>
      </w:r>
    </w:p>
    <w:p w14:paraId="27FC6C0D" w14:textId="77777777" w:rsidR="00012840" w:rsidRDefault="00012840" w:rsidP="00E10647"/>
    <w:p w14:paraId="0A826D5D" w14:textId="77777777" w:rsidR="00012840" w:rsidRDefault="00012840" w:rsidP="00E10647">
      <w:r>
        <w:t>Kinship Care is a payment resource that provides a monthly grant of $3</w:t>
      </w:r>
      <w:r>
        <w:t>84</w:t>
      </w:r>
      <w:r>
        <w:t xml:space="preserve"> to eligible relatives caring for relative children. This benefit is funded with Federal Temporary Assistance for Needy Families (TANF) monies, although, Wisconsin’s Kinship Care program is not income-based. Kinship Care application forms are enclosed. </w:t>
      </w:r>
    </w:p>
    <w:p w14:paraId="48718A02" w14:textId="77777777" w:rsidR="00012840" w:rsidRDefault="00012840" w:rsidP="00E10647"/>
    <w:p w14:paraId="0CF66FF4" w14:textId="77777777" w:rsidR="00012840" w:rsidRDefault="00012840" w:rsidP="00E10647">
      <w:r>
        <w:t xml:space="preserve">The packet includes a prepaid addressed return envelope for your convenience. Some of the required documentation will include: </w:t>
      </w:r>
    </w:p>
    <w:p w14:paraId="612C86E6" w14:textId="77777777" w:rsidR="00012840" w:rsidRDefault="00012840" w:rsidP="00012840">
      <w:pPr>
        <w:ind w:left="720"/>
      </w:pPr>
    </w:p>
    <w:p w14:paraId="3B348210" w14:textId="644E474A" w:rsidR="00012840" w:rsidRDefault="00012840" w:rsidP="00012840">
      <w:pPr>
        <w:ind w:firstLine="720"/>
      </w:pPr>
      <w:r>
        <w:t xml:space="preserve">• Background Information Disclosure Form- Each adult household member must complete. </w:t>
      </w:r>
    </w:p>
    <w:p w14:paraId="2A11CED5" w14:textId="77777777" w:rsidR="00012840" w:rsidRDefault="00012840" w:rsidP="00012840">
      <w:pPr>
        <w:ind w:firstLine="720"/>
      </w:pPr>
    </w:p>
    <w:p w14:paraId="7057D7AF" w14:textId="083878E8" w:rsidR="00012840" w:rsidRDefault="00012840" w:rsidP="00012840">
      <w:pPr>
        <w:ind w:left="720"/>
      </w:pPr>
      <w:r>
        <w:t xml:space="preserve">• Verification of Residence- Applicants must show documentation the relative child resides with them. Examples may include child’s school registration paperwork with relative’s address listed, copy of guardianship or court order, a statement from the child’s parent granting permission for placement. </w:t>
      </w:r>
    </w:p>
    <w:p w14:paraId="7983003E" w14:textId="77777777" w:rsidR="00012840" w:rsidRDefault="00012840" w:rsidP="00012840">
      <w:pPr>
        <w:ind w:left="720"/>
      </w:pPr>
    </w:p>
    <w:p w14:paraId="7FE778FB" w14:textId="780BEC0A" w:rsidR="00012840" w:rsidRDefault="00012840" w:rsidP="00012840">
      <w:pPr>
        <w:ind w:left="720"/>
      </w:pPr>
      <w:r>
        <w:t xml:space="preserve">• Verification of Health Insurance- If the relative child has private health </w:t>
      </w:r>
      <w:r>
        <w:t>coverage,</w:t>
      </w:r>
      <w:r>
        <w:t xml:space="preserve"> please provide proof of coverage. If the child has </w:t>
      </w:r>
      <w:proofErr w:type="spellStart"/>
      <w:r>
        <w:t>Badgercare</w:t>
      </w:r>
      <w:proofErr w:type="spellEnd"/>
      <w:r>
        <w:t xml:space="preserve"> health coverage we will access that documentation through our own systems. </w:t>
      </w:r>
    </w:p>
    <w:p w14:paraId="6479087B" w14:textId="77777777" w:rsidR="00012840" w:rsidRDefault="00012840" w:rsidP="00012840">
      <w:pPr>
        <w:ind w:left="720"/>
      </w:pPr>
    </w:p>
    <w:p w14:paraId="3EE9E0A0" w14:textId="411F77CF" w:rsidR="00012840" w:rsidRDefault="00012840" w:rsidP="00012840">
      <w:r>
        <w:t xml:space="preserve">You may be eligible for Foodshare, </w:t>
      </w:r>
      <w:proofErr w:type="spellStart"/>
      <w:r>
        <w:t>Badgercare</w:t>
      </w:r>
      <w:proofErr w:type="spellEnd"/>
      <w:r>
        <w:t xml:space="preserve"> or Wisconsin Shares Childcare Assistance and can apply for those benefits by calling Capital Consortium 1-888-794-5556 or online at access.wisconsin.gov. If you are determined to be eligible for a Kinship Care payment you are expected to cooperate with the referral of the child’s parents to the child support agency. </w:t>
      </w:r>
    </w:p>
    <w:p w14:paraId="5544BAFD" w14:textId="77777777" w:rsidR="00012840" w:rsidRDefault="00012840" w:rsidP="00012840"/>
    <w:p w14:paraId="2F2C4D70" w14:textId="124752EB" w:rsidR="00012840" w:rsidRDefault="00012840" w:rsidP="00012840">
      <w:r>
        <w:t xml:space="preserve">If you have any questions regarding Kinship Care forms, documentation or eligibility requirements please contact us. We are here to assist you. </w:t>
      </w:r>
    </w:p>
    <w:p w14:paraId="7FBFAB49" w14:textId="77777777" w:rsidR="00012840" w:rsidRDefault="00012840" w:rsidP="00012840"/>
    <w:p w14:paraId="4104A5B3" w14:textId="48C66FE6" w:rsidR="00012840" w:rsidRDefault="00012840" w:rsidP="00012840">
      <w:r>
        <w:t xml:space="preserve">Dane County Kinship Care Team </w:t>
      </w:r>
    </w:p>
    <w:p w14:paraId="6EE71E3A" w14:textId="77777777" w:rsidR="00012840" w:rsidRDefault="00012840" w:rsidP="00012840">
      <w:r>
        <w:t xml:space="preserve">608-381-5800 </w:t>
      </w:r>
    </w:p>
    <w:p w14:paraId="3F41AD48" w14:textId="6A558BF5" w:rsidR="00086807" w:rsidRDefault="00012840" w:rsidP="00012840">
      <w:r>
        <w:t>KinshipCare@danecounty.gov</w:t>
      </w:r>
    </w:p>
    <w:sectPr w:rsidR="00086807" w:rsidSect="00517DD1">
      <w:pgSz w:w="12240" w:h="15840"/>
      <w:pgMar w:top="1440" w:right="1296" w:bottom="1440" w:left="1296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F8E3" w14:textId="77777777" w:rsidR="00471CE3" w:rsidRDefault="00471CE3" w:rsidP="00C10B6F">
      <w:r>
        <w:separator/>
      </w:r>
    </w:p>
  </w:endnote>
  <w:endnote w:type="continuationSeparator" w:id="0">
    <w:p w14:paraId="34355305" w14:textId="77777777" w:rsidR="00471CE3" w:rsidRDefault="00471CE3" w:rsidP="00C10B6F">
      <w:r>
        <w:continuationSeparator/>
      </w:r>
    </w:p>
  </w:endnote>
  <w:endnote w:type="continuationNotice" w:id="1">
    <w:p w14:paraId="3BACED51" w14:textId="77777777" w:rsidR="00471CE3" w:rsidRDefault="00471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4D76" w14:textId="77777777" w:rsidR="00471CE3" w:rsidRDefault="00471CE3" w:rsidP="00C10B6F">
      <w:r>
        <w:separator/>
      </w:r>
    </w:p>
  </w:footnote>
  <w:footnote w:type="continuationSeparator" w:id="0">
    <w:p w14:paraId="56A70236" w14:textId="77777777" w:rsidR="00471CE3" w:rsidRDefault="00471CE3" w:rsidP="00C10B6F">
      <w:r>
        <w:continuationSeparator/>
      </w:r>
    </w:p>
  </w:footnote>
  <w:footnote w:type="continuationNotice" w:id="1">
    <w:p w14:paraId="638A3D1C" w14:textId="77777777" w:rsidR="00471CE3" w:rsidRDefault="00471C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237A"/>
    <w:multiLevelType w:val="hybridMultilevel"/>
    <w:tmpl w:val="D5CEE97E"/>
    <w:lvl w:ilvl="0" w:tplc="0534FB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02C9C"/>
    <w:multiLevelType w:val="hybridMultilevel"/>
    <w:tmpl w:val="799E2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F453A"/>
    <w:multiLevelType w:val="hybridMultilevel"/>
    <w:tmpl w:val="8E1A0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3659C"/>
    <w:multiLevelType w:val="hybridMultilevel"/>
    <w:tmpl w:val="2AD4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59"/>
    <w:rsid w:val="00012840"/>
    <w:rsid w:val="00044618"/>
    <w:rsid w:val="00045E87"/>
    <w:rsid w:val="00046CF7"/>
    <w:rsid w:val="00054656"/>
    <w:rsid w:val="00066A44"/>
    <w:rsid w:val="0008184E"/>
    <w:rsid w:val="00086807"/>
    <w:rsid w:val="000929D5"/>
    <w:rsid w:val="000D0A64"/>
    <w:rsid w:val="000D55BE"/>
    <w:rsid w:val="000E38CE"/>
    <w:rsid w:val="000F6913"/>
    <w:rsid w:val="001003DB"/>
    <w:rsid w:val="00116916"/>
    <w:rsid w:val="00117A09"/>
    <w:rsid w:val="00120438"/>
    <w:rsid w:val="00125162"/>
    <w:rsid w:val="00186F42"/>
    <w:rsid w:val="00193804"/>
    <w:rsid w:val="001C028E"/>
    <w:rsid w:val="001F66B9"/>
    <w:rsid w:val="002065CA"/>
    <w:rsid w:val="00213219"/>
    <w:rsid w:val="00226AAD"/>
    <w:rsid w:val="00232FBB"/>
    <w:rsid w:val="00242458"/>
    <w:rsid w:val="002568C4"/>
    <w:rsid w:val="002646AF"/>
    <w:rsid w:val="00277721"/>
    <w:rsid w:val="0028567D"/>
    <w:rsid w:val="00294559"/>
    <w:rsid w:val="00296BFA"/>
    <w:rsid w:val="0029788A"/>
    <w:rsid w:val="002B031B"/>
    <w:rsid w:val="002B7881"/>
    <w:rsid w:val="002C60AD"/>
    <w:rsid w:val="002F15FB"/>
    <w:rsid w:val="00325DFD"/>
    <w:rsid w:val="00365900"/>
    <w:rsid w:val="0038738C"/>
    <w:rsid w:val="003A087A"/>
    <w:rsid w:val="003C2E6C"/>
    <w:rsid w:val="003C37C7"/>
    <w:rsid w:val="003D5F26"/>
    <w:rsid w:val="00436766"/>
    <w:rsid w:val="00471CE3"/>
    <w:rsid w:val="00487317"/>
    <w:rsid w:val="004A3080"/>
    <w:rsid w:val="004B5712"/>
    <w:rsid w:val="004C395E"/>
    <w:rsid w:val="004E5C2F"/>
    <w:rsid w:val="004F1E52"/>
    <w:rsid w:val="00517DD1"/>
    <w:rsid w:val="00543B69"/>
    <w:rsid w:val="00544F90"/>
    <w:rsid w:val="0057566E"/>
    <w:rsid w:val="005823CC"/>
    <w:rsid w:val="00594948"/>
    <w:rsid w:val="005957EA"/>
    <w:rsid w:val="00597D63"/>
    <w:rsid w:val="005D341E"/>
    <w:rsid w:val="005E4A08"/>
    <w:rsid w:val="005E5DD8"/>
    <w:rsid w:val="005F5C3B"/>
    <w:rsid w:val="006215BE"/>
    <w:rsid w:val="006249EC"/>
    <w:rsid w:val="00636BAC"/>
    <w:rsid w:val="00690EE3"/>
    <w:rsid w:val="006930FA"/>
    <w:rsid w:val="00693829"/>
    <w:rsid w:val="006C2056"/>
    <w:rsid w:val="006D24CA"/>
    <w:rsid w:val="006D481F"/>
    <w:rsid w:val="006F2BE3"/>
    <w:rsid w:val="00702D6B"/>
    <w:rsid w:val="00705C26"/>
    <w:rsid w:val="00741576"/>
    <w:rsid w:val="007453C7"/>
    <w:rsid w:val="00774220"/>
    <w:rsid w:val="00775EDB"/>
    <w:rsid w:val="00777225"/>
    <w:rsid w:val="007A7414"/>
    <w:rsid w:val="007B2B51"/>
    <w:rsid w:val="007C4196"/>
    <w:rsid w:val="0080076A"/>
    <w:rsid w:val="00841F95"/>
    <w:rsid w:val="00886FD0"/>
    <w:rsid w:val="008A05EC"/>
    <w:rsid w:val="008A36F5"/>
    <w:rsid w:val="008B163E"/>
    <w:rsid w:val="008B5CCC"/>
    <w:rsid w:val="00946DE4"/>
    <w:rsid w:val="00963421"/>
    <w:rsid w:val="0096618F"/>
    <w:rsid w:val="009C68F1"/>
    <w:rsid w:val="009E4A32"/>
    <w:rsid w:val="009F6F25"/>
    <w:rsid w:val="00A0370B"/>
    <w:rsid w:val="00A120F6"/>
    <w:rsid w:val="00A23574"/>
    <w:rsid w:val="00A24A15"/>
    <w:rsid w:val="00A2623C"/>
    <w:rsid w:val="00A2707A"/>
    <w:rsid w:val="00A342F4"/>
    <w:rsid w:val="00A95DB2"/>
    <w:rsid w:val="00AC5D5A"/>
    <w:rsid w:val="00AD14C7"/>
    <w:rsid w:val="00B11217"/>
    <w:rsid w:val="00B176C6"/>
    <w:rsid w:val="00B352C2"/>
    <w:rsid w:val="00B36FD6"/>
    <w:rsid w:val="00B41749"/>
    <w:rsid w:val="00B50252"/>
    <w:rsid w:val="00B93D86"/>
    <w:rsid w:val="00B943C1"/>
    <w:rsid w:val="00BA5342"/>
    <w:rsid w:val="00BB2B68"/>
    <w:rsid w:val="00BD4132"/>
    <w:rsid w:val="00BE275C"/>
    <w:rsid w:val="00C10B6F"/>
    <w:rsid w:val="00C27FEA"/>
    <w:rsid w:val="00C3140F"/>
    <w:rsid w:val="00C55EA2"/>
    <w:rsid w:val="00C604B7"/>
    <w:rsid w:val="00C834E4"/>
    <w:rsid w:val="00CB325E"/>
    <w:rsid w:val="00CB50A1"/>
    <w:rsid w:val="00CD2231"/>
    <w:rsid w:val="00CE7AFF"/>
    <w:rsid w:val="00D23ECD"/>
    <w:rsid w:val="00D243C1"/>
    <w:rsid w:val="00D502D7"/>
    <w:rsid w:val="00D55387"/>
    <w:rsid w:val="00D663C8"/>
    <w:rsid w:val="00D72F1D"/>
    <w:rsid w:val="00DA4E87"/>
    <w:rsid w:val="00DA69C8"/>
    <w:rsid w:val="00DB2A82"/>
    <w:rsid w:val="00E0452B"/>
    <w:rsid w:val="00E10647"/>
    <w:rsid w:val="00E33BF9"/>
    <w:rsid w:val="00E47C3D"/>
    <w:rsid w:val="00E51285"/>
    <w:rsid w:val="00E9035E"/>
    <w:rsid w:val="00EB23A7"/>
    <w:rsid w:val="00EC4150"/>
    <w:rsid w:val="00ED4889"/>
    <w:rsid w:val="00ED493F"/>
    <w:rsid w:val="00EE00BB"/>
    <w:rsid w:val="00F03A24"/>
    <w:rsid w:val="00F223A4"/>
    <w:rsid w:val="00F40BC7"/>
    <w:rsid w:val="00F44F2F"/>
    <w:rsid w:val="00F70CFE"/>
    <w:rsid w:val="00F75A52"/>
    <w:rsid w:val="00F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FE5A03"/>
  <w15:chartTrackingRefBased/>
  <w15:docId w15:val="{73BFF2C8-DB79-4A1D-92B5-A9BE9F51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E3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70B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pPr>
      <w:widowControl w:val="0"/>
      <w:tabs>
        <w:tab w:val="right" w:pos="9360"/>
      </w:tabs>
      <w:suppressAutoHyphens/>
    </w:pPr>
    <w:rPr>
      <w:rFonts w:ascii="CG Times" w:hAnsi="CG Times"/>
      <w:snapToGrid w:val="0"/>
      <w:sz w:val="20"/>
    </w:rPr>
  </w:style>
  <w:style w:type="paragraph" w:styleId="BlockText">
    <w:name w:val="Block Text"/>
    <w:basedOn w:val="Normal"/>
    <w:semiHidden/>
    <w:pPr>
      <w:widowControl w:val="0"/>
      <w:suppressAutoHyphens/>
      <w:ind w:left="432" w:right="432"/>
      <w:jc w:val="both"/>
    </w:pPr>
    <w:rPr>
      <w:rFonts w:ascii="CG Times" w:hAnsi="CG Times"/>
      <w:b/>
      <w:snapToGrid w:val="0"/>
      <w:spacing w:val="-2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567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A69C8"/>
    <w:rPr>
      <w:rFonts w:ascii="Arial" w:hAnsi="Arial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10B6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B6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B6F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C10B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0EE3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90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EE3"/>
    <w:pPr>
      <w:spacing w:after="160"/>
    </w:pPr>
    <w:rPr>
      <w:rFonts w:eastAsia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EE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EE3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EE3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775E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ED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775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EDB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232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0370B"/>
    <w:rPr>
      <w:rFonts w:asciiTheme="minorHAnsi" w:eastAsiaTheme="majorEastAsia" w:hAnsiTheme="minorHAnsi" w:cstheme="majorBidi"/>
      <w:b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nt%20msoffice\group%20templates\NORTHPORT\1%20ADMIN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74279BB1-EB6B-4C09-A0E5-9B8450C6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ADMIN LETTER</Template>
  <TotalTime>6</TotalTime>
  <Pages>1</Pages>
  <Words>237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Dane Co. Wis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Eleanor Harris</dc:creator>
  <cp:keywords/>
  <cp:lastModifiedBy>Edds, Jennifer</cp:lastModifiedBy>
  <cp:revision>2</cp:revision>
  <cp:lastPrinted>2019-12-09T18:20:00Z</cp:lastPrinted>
  <dcterms:created xsi:type="dcterms:W3CDTF">2026-03-10T20:40:00Z</dcterms:created>
  <dcterms:modified xsi:type="dcterms:W3CDTF">2026-03-10T20:40:00Z</dcterms:modified>
</cp:coreProperties>
</file>